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8B70" w14:textId="77777777" w:rsidR="0093356C" w:rsidRPr="0093356C" w:rsidRDefault="0093356C">
      <w:pPr>
        <w:rPr>
          <w:b/>
        </w:rPr>
      </w:pPr>
      <w:bookmarkStart w:id="0" w:name="_GoBack"/>
      <w:bookmarkEnd w:id="0"/>
      <w:r w:rsidRPr="0093356C">
        <w:rPr>
          <w:b/>
        </w:rPr>
        <w:t>CA TB Control Program – CoAg Workplan Format</w:t>
      </w:r>
      <w:r w:rsidR="00103164">
        <w:rPr>
          <w:b/>
        </w:rPr>
        <w:t xml:space="preserve">  - </w:t>
      </w:r>
      <w:r w:rsidR="00103164" w:rsidRPr="00103164">
        <w:rPr>
          <w:b/>
          <w:highlight w:val="green"/>
        </w:rPr>
        <w:t>DRAFT</w:t>
      </w:r>
      <w:r w:rsidR="00103164">
        <w:rPr>
          <w:b/>
        </w:rPr>
        <w:t xml:space="preserve"> (not complete)</w:t>
      </w:r>
    </w:p>
    <w:tbl>
      <w:tblPr>
        <w:tblStyle w:val="MediumShading1-Accent1"/>
        <w:tblpPr w:leftFromText="180" w:rightFromText="180" w:vertAnchor="text" w:tblpY="1"/>
        <w:tblOverlap w:val="never"/>
        <w:tblW w:w="9885" w:type="dxa"/>
        <w:tblLayout w:type="fixed"/>
        <w:tblLook w:val="04A0" w:firstRow="1" w:lastRow="0" w:firstColumn="1" w:lastColumn="0" w:noHBand="0" w:noVBand="1"/>
      </w:tblPr>
      <w:tblGrid>
        <w:gridCol w:w="4125"/>
        <w:gridCol w:w="2430"/>
        <w:gridCol w:w="1440"/>
        <w:gridCol w:w="1890"/>
      </w:tblGrid>
      <w:tr w:rsidR="0093356C" w:rsidRPr="00E20F8E" w14:paraId="263F4D33" w14:textId="77777777" w:rsidTr="00E2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B5A214E" w14:textId="77777777" w:rsidR="0093356C" w:rsidRPr="00E20F8E" w:rsidRDefault="0093356C" w:rsidP="00B769E0">
            <w:pPr>
              <w:rPr>
                <w:rFonts w:cs="Arial"/>
                <w:sz w:val="20"/>
                <w:szCs w:val="20"/>
              </w:rPr>
            </w:pPr>
            <w:r w:rsidRPr="00E20F8E">
              <w:rPr>
                <w:rFonts w:cs="Arial"/>
                <w:sz w:val="20"/>
                <w:szCs w:val="20"/>
              </w:rPr>
              <w:t>Strategy 2 – Diagnosis/Treatment of Persons with latent TB infection (LTBI)</w:t>
            </w:r>
          </w:p>
          <w:p w14:paraId="1BBC6A1B" w14:textId="77777777" w:rsidR="0093356C" w:rsidRPr="00E20F8E" w:rsidRDefault="0093356C" w:rsidP="00B769E0">
            <w:pPr>
              <w:rPr>
                <w:rFonts w:cs="Arial"/>
                <w:color w:val="1D1B11" w:themeColor="background2" w:themeShade="1A"/>
                <w:sz w:val="20"/>
                <w:szCs w:val="20"/>
              </w:rPr>
            </w:pPr>
            <w:r w:rsidRPr="00E20F8E">
              <w:rPr>
                <w:rFonts w:cs="Arial"/>
                <w:i/>
                <w:sz w:val="20"/>
                <w:szCs w:val="20"/>
              </w:rPr>
              <w:t>2A: Conduct contact investigations for infectious TB cases</w:t>
            </w:r>
          </w:p>
        </w:tc>
      </w:tr>
      <w:tr w:rsidR="0093356C" w:rsidRPr="00AF7EB6" w14:paraId="47FB5A44" w14:textId="77777777" w:rsidTr="00E2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816AA0" w14:textId="77777777" w:rsidR="0093356C" w:rsidRPr="00AF7EB6" w:rsidRDefault="0093356C" w:rsidP="00B769E0">
            <w:pPr>
              <w:rPr>
                <w:rFonts w:cs="Arial"/>
                <w:sz w:val="20"/>
                <w:szCs w:val="20"/>
              </w:rPr>
            </w:pPr>
            <w:r w:rsidRPr="00AF7EB6">
              <w:rPr>
                <w:rFonts w:cs="Arial"/>
                <w:bCs w:val="0"/>
                <w:sz w:val="20"/>
                <w:szCs w:val="20"/>
              </w:rPr>
              <w:t>Logic Model (LM) outcomes:</w:t>
            </w:r>
            <w:r w:rsidRPr="00AF7EB6">
              <w:rPr>
                <w:rFonts w:cs="Arial"/>
                <w:b w:val="0"/>
                <w:bCs w:val="0"/>
                <w:sz w:val="20"/>
                <w:szCs w:val="20"/>
              </w:rPr>
              <w:t xml:space="preserve"> Increase in con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softHyphen/>
            </w:r>
            <w:r w:rsidRPr="00AF7EB6">
              <w:rPr>
                <w:rFonts w:cs="Arial"/>
                <w:b w:val="0"/>
                <w:bCs w:val="0"/>
                <w:sz w:val="20"/>
                <w:szCs w:val="20"/>
              </w:rPr>
              <w:t>tacts elicited/examined; Increase in trea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softHyphen/>
            </w:r>
            <w:r w:rsidRPr="00AF7EB6">
              <w:rPr>
                <w:rFonts w:cs="Arial"/>
                <w:b w:val="0"/>
                <w:bCs w:val="0"/>
                <w:sz w:val="20"/>
                <w:szCs w:val="20"/>
              </w:rPr>
              <w:t>t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softHyphen/>
            </w:r>
            <w:r w:rsidRPr="00AF7EB6">
              <w:rPr>
                <w:rFonts w:cs="Arial"/>
                <w:b w:val="0"/>
                <w:bCs w:val="0"/>
                <w:sz w:val="20"/>
                <w:szCs w:val="20"/>
              </w:rPr>
              <w:t>ment initiation for patients with LTBI recom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softHyphen/>
            </w:r>
            <w:r w:rsidRPr="00AF7EB6">
              <w:rPr>
                <w:rFonts w:cs="Arial"/>
                <w:b w:val="0"/>
                <w:bCs w:val="0"/>
                <w:sz w:val="20"/>
                <w:szCs w:val="20"/>
              </w:rPr>
              <w:t xml:space="preserve">mended for 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treatment</w:t>
            </w:r>
            <w:r w:rsidRPr="00AF7EB6">
              <w:rPr>
                <w:rFonts w:cs="Arial"/>
                <w:b w:val="0"/>
                <w:bCs w:val="0"/>
                <w:sz w:val="20"/>
                <w:szCs w:val="20"/>
              </w:rPr>
              <w:t>; Decrease in LTBI prevalence; Increase in LTBI treatment completion rates; Decrease in patients who progress from infec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softHyphen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softHyphen/>
            </w:r>
            <w:r w:rsidRPr="00AF7EB6">
              <w:rPr>
                <w:rFonts w:cs="Arial"/>
                <w:b w:val="0"/>
                <w:bCs w:val="0"/>
                <w:sz w:val="20"/>
                <w:szCs w:val="20"/>
              </w:rPr>
              <w:t>tion to disease; Decrease in TB incidence am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softHyphen/>
            </w:r>
            <w:r w:rsidRPr="00AF7EB6">
              <w:rPr>
                <w:rFonts w:cs="Arial"/>
                <w:b w:val="0"/>
                <w:bCs w:val="0"/>
                <w:sz w:val="20"/>
                <w:szCs w:val="20"/>
              </w:rPr>
              <w:t>ong high-risk populations; Increase in health equity among high-risk populations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E478CF" w14:textId="77777777" w:rsidR="0093356C" w:rsidRPr="00AF7EB6" w:rsidRDefault="0093356C" w:rsidP="0093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F7EB6">
              <w:rPr>
                <w:rFonts w:cs="Arial"/>
                <w:b/>
                <w:sz w:val="20"/>
                <w:szCs w:val="20"/>
              </w:rPr>
              <w:t>NTIP</w:t>
            </w:r>
            <w:r>
              <w:rPr>
                <w:rFonts w:cs="Arial"/>
                <w:b/>
                <w:sz w:val="20"/>
                <w:szCs w:val="20"/>
              </w:rPr>
              <w:t xml:space="preserve"> &amp; CA</w:t>
            </w:r>
            <w:r w:rsidRPr="00AF7EB6">
              <w:rPr>
                <w:rFonts w:cs="Arial"/>
                <w:b/>
                <w:sz w:val="20"/>
                <w:szCs w:val="20"/>
              </w:rPr>
              <w:t xml:space="preserve"> indicators:</w:t>
            </w:r>
            <w:r w:rsidRPr="00AF7EB6">
              <w:rPr>
                <w:rFonts w:cs="Arial"/>
                <w:sz w:val="20"/>
                <w:szCs w:val="20"/>
              </w:rPr>
              <w:t xml:space="preserve"> 1) Contact Elic</w:t>
            </w:r>
            <w:r>
              <w:rPr>
                <w:rFonts w:cs="Arial"/>
                <w:sz w:val="20"/>
                <w:szCs w:val="20"/>
              </w:rPr>
              <w:t>i</w:t>
            </w:r>
            <w:r w:rsidRPr="00AF7EB6">
              <w:rPr>
                <w:rFonts w:cs="Arial"/>
                <w:sz w:val="20"/>
                <w:szCs w:val="20"/>
              </w:rPr>
              <w:t>tation; 2) Contact Evaluation; 3) Contact LTBI Rx Initiation; 4) Contact LTBI Rx Completion; 5) Data Reporting - ARPE</w:t>
            </w:r>
          </w:p>
        </w:tc>
      </w:tr>
      <w:tr w:rsidR="0093356C" w:rsidRPr="00E64D84" w14:paraId="05FC2531" w14:textId="77777777" w:rsidTr="00E22F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C2BDF8" w14:textId="77777777" w:rsidR="0093356C" w:rsidRPr="00E64D84" w:rsidRDefault="0093356C" w:rsidP="00B769E0">
            <w:pPr>
              <w:rPr>
                <w:rFonts w:cs="Arial"/>
                <w:sz w:val="20"/>
                <w:szCs w:val="20"/>
              </w:rPr>
            </w:pPr>
            <w:r w:rsidRPr="00E64D84">
              <w:rPr>
                <w:rFonts w:cs="Arial"/>
                <w:sz w:val="20"/>
                <w:szCs w:val="20"/>
              </w:rPr>
              <w:t>Activities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FE8FB7" w14:textId="77777777" w:rsidR="0093356C" w:rsidRPr="00E64D84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E64D84">
              <w:rPr>
                <w:rFonts w:cs="Arial"/>
                <w:b/>
                <w:sz w:val="20"/>
                <w:szCs w:val="20"/>
              </w:rPr>
              <w:t>Measure of Success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DC10EF" w14:textId="77777777" w:rsidR="0093356C" w:rsidRPr="00E64D84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E64D84">
              <w:rPr>
                <w:rFonts w:cs="Arial"/>
                <w:b/>
                <w:sz w:val="20"/>
                <w:szCs w:val="20"/>
              </w:rPr>
              <w:t>Responsible Staff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82762A" w14:textId="77777777" w:rsidR="0093356C" w:rsidRPr="00E64D84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E64D84">
              <w:rPr>
                <w:rFonts w:cs="Arial"/>
                <w:b/>
                <w:sz w:val="20"/>
                <w:szCs w:val="20"/>
              </w:rPr>
              <w:t>Target/Completion Date/Timeline</w:t>
            </w:r>
          </w:p>
        </w:tc>
      </w:tr>
      <w:tr w:rsidR="0093356C" w:rsidRPr="00E20F8E" w14:paraId="28F1C852" w14:textId="77777777" w:rsidTr="00E2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52B8D10" w14:textId="77777777" w:rsidR="0093356C" w:rsidRDefault="0093356C" w:rsidP="00B769E0">
            <w:pPr>
              <w:rPr>
                <w:rFonts w:cs="Arial"/>
                <w:b w:val="0"/>
                <w:sz w:val="20"/>
                <w:szCs w:val="20"/>
              </w:rPr>
            </w:pP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>Promote the use of short-course regimens in outbreak settings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 xml:space="preserve"> and </w:t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 xml:space="preserve">measure use 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F647E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20F8E">
              <w:rPr>
                <w:rFonts w:cs="Arial"/>
                <w:color w:val="000000"/>
                <w:sz w:val="20"/>
                <w:szCs w:val="20"/>
              </w:rPr>
              <w:t>Outbreak contact data reports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4F3321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OPCS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94E67" w14:textId="77777777" w:rsidR="0093356C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3) 77%; 4) 85%; annually, by 2024</w:t>
            </w:r>
          </w:p>
        </w:tc>
      </w:tr>
      <w:tr w:rsidR="0093356C" w:rsidRPr="00E20F8E" w14:paraId="3864ED35" w14:textId="77777777" w:rsidTr="00E22F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E9EB1DA" w14:textId="77777777" w:rsidR="0093356C" w:rsidRDefault="0093356C" w:rsidP="00B769E0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9DDA7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5900E5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437FF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3356C" w:rsidRPr="00E20F8E" w14:paraId="4CDF96BF" w14:textId="77777777" w:rsidTr="00E2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2ECCD3E" w14:textId="77777777" w:rsidR="0093356C" w:rsidRPr="00E20F8E" w:rsidRDefault="0093356C" w:rsidP="00B769E0">
            <w:pPr>
              <w:rPr>
                <w:rFonts w:cs="Arial"/>
                <w:b w:val="0"/>
                <w:color w:val="1D1B11" w:themeColor="background2" w:themeShade="1A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Provide</w:t>
            </w:r>
            <w:r w:rsidRPr="00E20F8E">
              <w:rPr>
                <w:rFonts w:cs="Arial"/>
                <w:b w:val="0"/>
                <w:sz w:val="20"/>
                <w:szCs w:val="20"/>
              </w:rPr>
              <w:t xml:space="preserve"> consultation for extended </w:t>
            </w:r>
            <w:r>
              <w:rPr>
                <w:rFonts w:cs="Arial"/>
                <w:b w:val="0"/>
                <w:sz w:val="20"/>
                <w:szCs w:val="20"/>
              </w:rPr>
              <w:t>contact investigations (</w:t>
            </w:r>
            <w:r w:rsidRPr="00E20F8E">
              <w:rPr>
                <w:rFonts w:cs="Arial"/>
                <w:b w:val="0"/>
                <w:sz w:val="20"/>
                <w:szCs w:val="20"/>
              </w:rPr>
              <w:t>C</w:t>
            </w:r>
            <w:r>
              <w:rPr>
                <w:rFonts w:cs="Arial"/>
                <w:b w:val="0"/>
                <w:sz w:val="20"/>
                <w:szCs w:val="20"/>
              </w:rPr>
              <w:t>Is)</w:t>
            </w:r>
            <w:r w:rsidRPr="00E20F8E">
              <w:rPr>
                <w:rFonts w:cs="Arial"/>
                <w:b w:val="0"/>
                <w:sz w:val="20"/>
                <w:szCs w:val="20"/>
              </w:rPr>
              <w:t xml:space="preserve"> and post-outbreak program improvement activities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8A85D6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E20F8E">
              <w:rPr>
                <w:rFonts w:cs="Arial"/>
                <w:sz w:val="20"/>
                <w:szCs w:val="20"/>
              </w:rPr>
              <w:t xml:space="preserve">TA and </w:t>
            </w:r>
            <w:r>
              <w:rPr>
                <w:rFonts w:cs="Arial"/>
                <w:sz w:val="20"/>
                <w:szCs w:val="20"/>
              </w:rPr>
              <w:t>PIPE</w:t>
            </w:r>
            <w:r w:rsidRPr="00E20F8E">
              <w:rPr>
                <w:rFonts w:cs="Arial"/>
                <w:sz w:val="20"/>
                <w:szCs w:val="20"/>
              </w:rPr>
              <w:t xml:space="preserve"> logs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D3310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20F8E">
              <w:rPr>
                <w:rFonts w:cs="Arial"/>
                <w:sz w:val="20"/>
                <w:szCs w:val="20"/>
              </w:rPr>
              <w:t>PDS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CE239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1) 98%; 2) 92%; 3) 77%; 4) 85%;</w:t>
            </w:r>
          </w:p>
        </w:tc>
      </w:tr>
      <w:tr w:rsidR="0093356C" w:rsidRPr="00E20F8E" w14:paraId="5D758582" w14:textId="77777777" w:rsidTr="00E22F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top w:val="nil"/>
              <w:left w:val="single" w:sz="12" w:space="0" w:color="auto"/>
              <w:bottom w:val="nil"/>
            </w:tcBorders>
            <w:shd w:val="clear" w:color="auto" w:fill="D3DFEE"/>
            <w:vAlign w:val="center"/>
          </w:tcPr>
          <w:p w14:paraId="38A708E9" w14:textId="77777777" w:rsidR="0093356C" w:rsidRDefault="0093356C" w:rsidP="00B769E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>Disseminate CI training and educational ma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softHyphen/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>terials with local TB program staff; collab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softHyphen/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>or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softHyphen/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>ate with training partners to conduct training</w:t>
            </w:r>
          </w:p>
          <w:p w14:paraId="7B0D9F38" w14:textId="77777777" w:rsidR="0093356C" w:rsidRPr="00E20F8E" w:rsidRDefault="0093356C" w:rsidP="00B769E0">
            <w:pPr>
              <w:rPr>
                <w:rFonts w:cs="Arial"/>
                <w:b w:val="0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14:paraId="54A2199C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20F8E">
              <w:rPr>
                <w:rFonts w:cs="Arial"/>
                <w:sz w:val="20"/>
                <w:szCs w:val="20"/>
              </w:rPr>
              <w:t>Materials dissemination logs and training logs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14:paraId="69BD4FA9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1D1B11" w:themeColor="background2" w:themeShade="1A"/>
                <w:sz w:val="20"/>
                <w:szCs w:val="20"/>
              </w:rPr>
            </w:pPr>
            <w:r w:rsidRPr="00E20F8E">
              <w:rPr>
                <w:rFonts w:cs="Arial"/>
                <w:sz w:val="20"/>
                <w:szCs w:val="20"/>
              </w:rPr>
              <w:t>PDS/HRD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shd w:val="clear" w:color="auto" w:fill="D3DFEE"/>
            <w:vAlign w:val="center"/>
          </w:tcPr>
          <w:p w14:paraId="1EA5E601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D1B11" w:themeColor="background2" w:themeShade="1A"/>
                <w:sz w:val="20"/>
                <w:szCs w:val="20"/>
              </w:rPr>
            </w:pPr>
            <w:r w:rsidRPr="00E20F8E">
              <w:rPr>
                <w:rFonts w:cs="Arial"/>
                <w:color w:val="000000"/>
                <w:sz w:val="20"/>
                <w:szCs w:val="20"/>
              </w:rPr>
              <w:t>Ongoing throughout project period, as needed</w:t>
            </w:r>
          </w:p>
        </w:tc>
      </w:tr>
      <w:tr w:rsidR="0093356C" w:rsidRPr="00E20F8E" w14:paraId="4659B626" w14:textId="77777777" w:rsidTr="00E2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top w:val="nil"/>
              <w:left w:val="single" w:sz="12" w:space="0" w:color="auto"/>
              <w:bottom w:val="nil"/>
            </w:tcBorders>
            <w:shd w:val="clear" w:color="auto" w:fill="D3DFEE"/>
            <w:vAlign w:val="bottom"/>
          </w:tcPr>
          <w:p w14:paraId="008FC192" w14:textId="77777777" w:rsidR="0093356C" w:rsidRPr="00E20F8E" w:rsidRDefault="0093356C" w:rsidP="00B769E0">
            <w:pPr>
              <w:rPr>
                <w:rFonts w:cs="Arial"/>
                <w:b w:val="0"/>
                <w:color w:val="1D1B11" w:themeColor="background2" w:themeShade="1A"/>
                <w:sz w:val="20"/>
                <w:szCs w:val="20"/>
              </w:rPr>
            </w:pP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 xml:space="preserve">Submit CI data to CDC 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o</w:t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>n the ARPE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-CI</w:t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 xml:space="preserve"> for 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CA</w:t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 xml:space="preserve"> and for 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 xml:space="preserve">all </w:t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 xml:space="preserve">LHJs 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14:paraId="26019C63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ARPE data entered via NTIP portal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14:paraId="26D94B19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1D1B11" w:themeColor="background2" w:themeShade="1A"/>
                <w:sz w:val="20"/>
                <w:szCs w:val="20"/>
              </w:rPr>
            </w:pPr>
            <w:r w:rsidRPr="00E20F8E">
              <w:rPr>
                <w:rFonts w:cs="Arial"/>
                <w:sz w:val="20"/>
                <w:szCs w:val="20"/>
              </w:rPr>
              <w:t>SES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shd w:val="clear" w:color="auto" w:fill="D3DFEE"/>
            <w:vAlign w:val="center"/>
          </w:tcPr>
          <w:p w14:paraId="7922C7D9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5) 89% b</w:t>
            </w:r>
            <w:r w:rsidRPr="00E20F8E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 xml:space="preserve"> 2024 / Annually by 3/31</w:t>
            </w:r>
          </w:p>
        </w:tc>
      </w:tr>
      <w:tr w:rsidR="0093356C" w:rsidRPr="00E20F8E" w14:paraId="47854AD1" w14:textId="77777777" w:rsidTr="00E22F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AAD97A8" w14:textId="77777777" w:rsidR="0093356C" w:rsidRPr="00E20F8E" w:rsidRDefault="0093356C" w:rsidP="00B769E0">
            <w:pPr>
              <w:rPr>
                <w:rFonts w:cs="Arial"/>
                <w:i/>
                <w:color w:val="1D1B11" w:themeColor="background2" w:themeShade="1A"/>
                <w:sz w:val="20"/>
                <w:szCs w:val="20"/>
              </w:rPr>
            </w:pPr>
            <w:r w:rsidRPr="00E20F8E">
              <w:rPr>
                <w:rFonts w:cs="Arial"/>
                <w:i/>
                <w:sz w:val="20"/>
                <w:szCs w:val="20"/>
              </w:rPr>
              <w:t xml:space="preserve">2B: </w:t>
            </w:r>
            <w:r w:rsidRPr="00170E21">
              <w:rPr>
                <w:rFonts w:cs="Arial"/>
                <w:i/>
                <w:sz w:val="20"/>
                <w:szCs w:val="20"/>
              </w:rPr>
              <w:t xml:space="preserve">Examination and treatment of immigrants and refugees with Class B notifications </w:t>
            </w:r>
          </w:p>
        </w:tc>
        <w:tc>
          <w:tcPr>
            <w:tcW w:w="189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00FA6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93356C" w:rsidRPr="0093356C" w14:paraId="40DD7F82" w14:textId="77777777" w:rsidTr="00E2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9402F9" w14:textId="77777777" w:rsidR="0093356C" w:rsidRPr="0093356C" w:rsidRDefault="0093356C" w:rsidP="00B769E0">
            <w:pPr>
              <w:rPr>
                <w:rFonts w:cs="Arial"/>
                <w:sz w:val="20"/>
                <w:szCs w:val="20"/>
              </w:rPr>
            </w:pPr>
            <w:r w:rsidRPr="0093356C">
              <w:rPr>
                <w:rFonts w:cs="Arial"/>
                <w:bCs w:val="0"/>
                <w:sz w:val="20"/>
                <w:szCs w:val="20"/>
              </w:rPr>
              <w:t>Logic Model (LM) outcomes:</w:t>
            </w:r>
            <w:r w:rsidRPr="0093356C">
              <w:rPr>
                <w:rFonts w:cs="Arial"/>
                <w:b w:val="0"/>
                <w:bCs w:val="0"/>
                <w:sz w:val="20"/>
                <w:szCs w:val="20"/>
              </w:rPr>
              <w:t xml:space="preserve"> Increase in treatment initiation for patients with LTBI/prior pulmonary TB who are recommended for treatment; Decrease in LTBI prevalence; Increase in LTBI treatment completion rates; Decrease in patients who progress from infection to disease; Decrease in TB incidence among high-risk populations; Increase in health equity among high-risk populations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42FC7F" w14:textId="77777777" w:rsidR="0093356C" w:rsidRPr="0093356C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NTIP &amp; CA </w:t>
            </w:r>
            <w:r w:rsidRPr="0093356C">
              <w:rPr>
                <w:rFonts w:cs="Arial"/>
                <w:b/>
                <w:sz w:val="20"/>
                <w:szCs w:val="20"/>
              </w:rPr>
              <w:t>indicators:</w:t>
            </w:r>
            <w:r w:rsidRPr="0093356C">
              <w:rPr>
                <w:rFonts w:cs="Arial"/>
                <w:sz w:val="20"/>
                <w:szCs w:val="20"/>
              </w:rPr>
              <w:t xml:space="preserve"> 1) Immi</w:t>
            </w:r>
            <w:r w:rsidRPr="0093356C">
              <w:rPr>
                <w:rFonts w:cs="Arial"/>
                <w:sz w:val="20"/>
                <w:szCs w:val="20"/>
              </w:rPr>
              <w:softHyphen/>
              <w:t>grant/ Refugee Evaluation Initiation ≤30 Days; 2) Immigrant/Refugee Evalua</w:t>
            </w:r>
            <w:r w:rsidRPr="0093356C">
              <w:rPr>
                <w:rFonts w:cs="Arial"/>
                <w:sz w:val="20"/>
                <w:szCs w:val="20"/>
              </w:rPr>
              <w:softHyphen/>
              <w:t xml:space="preserve">tion Completion ≤ 90 days; 3) </w:t>
            </w:r>
            <w:proofErr w:type="spellStart"/>
            <w:r w:rsidRPr="0093356C">
              <w:rPr>
                <w:rFonts w:cs="Arial"/>
                <w:sz w:val="20"/>
                <w:szCs w:val="20"/>
              </w:rPr>
              <w:t>Imm</w:t>
            </w:r>
            <w:proofErr w:type="spellEnd"/>
            <w:r w:rsidRPr="0093356C">
              <w:rPr>
                <w:rFonts w:cs="Arial"/>
                <w:sz w:val="20"/>
                <w:szCs w:val="20"/>
              </w:rPr>
              <w:t xml:space="preserve">/ Ref Evaluation Complete; 4) </w:t>
            </w:r>
            <w:proofErr w:type="spellStart"/>
            <w:r w:rsidRPr="0093356C">
              <w:rPr>
                <w:rFonts w:cs="Arial"/>
                <w:sz w:val="20"/>
                <w:szCs w:val="20"/>
              </w:rPr>
              <w:t>Imm</w:t>
            </w:r>
            <w:proofErr w:type="spellEnd"/>
            <w:r w:rsidRPr="0093356C">
              <w:rPr>
                <w:rFonts w:cs="Arial"/>
                <w:sz w:val="20"/>
                <w:szCs w:val="20"/>
              </w:rPr>
              <w:t xml:space="preserve">/Ref LTBI Rx Initiation; 5) </w:t>
            </w:r>
            <w:proofErr w:type="spellStart"/>
            <w:r w:rsidRPr="0093356C">
              <w:rPr>
                <w:rFonts w:cs="Arial"/>
                <w:sz w:val="20"/>
                <w:szCs w:val="20"/>
              </w:rPr>
              <w:t>Imm</w:t>
            </w:r>
            <w:proofErr w:type="spellEnd"/>
            <w:r w:rsidRPr="0093356C">
              <w:rPr>
                <w:rFonts w:cs="Arial"/>
                <w:sz w:val="20"/>
                <w:szCs w:val="20"/>
              </w:rPr>
              <w:t>/Ref LTBI Rx Completion; 6) Data Reporting - EDN</w:t>
            </w:r>
          </w:p>
        </w:tc>
      </w:tr>
      <w:tr w:rsidR="0093356C" w:rsidRPr="00E20F8E" w14:paraId="6E89455F" w14:textId="77777777" w:rsidTr="00E22F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71833C" w14:textId="77777777" w:rsidR="0093356C" w:rsidRPr="00E64D84" w:rsidRDefault="0093356C" w:rsidP="00B769E0">
            <w:pPr>
              <w:rPr>
                <w:rFonts w:cs="Arial"/>
                <w:strike/>
                <w:sz w:val="20"/>
                <w:szCs w:val="20"/>
              </w:rPr>
            </w:pPr>
            <w:r w:rsidRPr="00E64D84">
              <w:rPr>
                <w:rFonts w:cs="Arial"/>
                <w:sz w:val="20"/>
                <w:szCs w:val="20"/>
              </w:rPr>
              <w:t xml:space="preserve">Activities 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C44293" w14:textId="77777777" w:rsidR="0093356C" w:rsidRPr="00E64D84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E64D84">
              <w:rPr>
                <w:rFonts w:cs="Arial"/>
                <w:b/>
                <w:sz w:val="20"/>
                <w:szCs w:val="20"/>
              </w:rPr>
              <w:t xml:space="preserve">Measure of Success  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793B00ED" w14:textId="77777777" w:rsidR="0093356C" w:rsidRPr="00E64D84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i/>
                <w:sz w:val="20"/>
                <w:szCs w:val="20"/>
              </w:rPr>
            </w:pPr>
            <w:r w:rsidRPr="00E64D84">
              <w:rPr>
                <w:rFonts w:cs="Arial"/>
                <w:b/>
                <w:sz w:val="20"/>
                <w:szCs w:val="20"/>
              </w:rPr>
              <w:t>Responsible Staff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F8A4B" w14:textId="77777777" w:rsidR="0093356C" w:rsidRPr="00E64D84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E64D84">
              <w:rPr>
                <w:rFonts w:cs="Arial"/>
                <w:b/>
                <w:sz w:val="20"/>
                <w:szCs w:val="20"/>
              </w:rPr>
              <w:t>Target/Completion Date/Timeline</w:t>
            </w:r>
          </w:p>
        </w:tc>
      </w:tr>
      <w:tr w:rsidR="0093356C" w:rsidRPr="00E20F8E" w14:paraId="5A649C4E" w14:textId="77777777" w:rsidTr="00E2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23373D75" w14:textId="77777777" w:rsidR="0093356C" w:rsidRDefault="0093356C" w:rsidP="00B769E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Disseminate</w:t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 xml:space="preserve"> class B arriver notifications 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 xml:space="preserve">to LHJs without access to </w:t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 xml:space="preserve">the 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 xml:space="preserve">CDC Electronic Disease Notification (EDN) </w:t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 xml:space="preserve">system </w:t>
            </w:r>
          </w:p>
          <w:p w14:paraId="193D735E" w14:textId="77777777" w:rsidR="0093356C" w:rsidRPr="00E20F8E" w:rsidRDefault="0093356C" w:rsidP="00B769E0">
            <w:pPr>
              <w:rPr>
                <w:rFonts w:cs="Arial"/>
                <w:b w:val="0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7FAA06" w14:textId="77777777" w:rsidR="0093356C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EDN training logs; email notifications; log of Class 3 notifications</w:t>
            </w:r>
          </w:p>
          <w:p w14:paraId="6DAA8FF4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61736F" w14:textId="77777777" w:rsidR="0093356C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5A7E69">
              <w:rPr>
                <w:rFonts w:cs="Arial"/>
                <w:iCs/>
                <w:color w:val="000000"/>
                <w:sz w:val="20"/>
                <w:szCs w:val="20"/>
              </w:rPr>
              <w:t>SES</w:t>
            </w:r>
          </w:p>
          <w:p w14:paraId="0C964377" w14:textId="77777777" w:rsidR="0093356C" w:rsidRPr="005A7E69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A6F369" w14:textId="77777777" w:rsidR="0093356C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1) 69%, 6) 87% by 2024 / daily</w:t>
            </w:r>
          </w:p>
          <w:p w14:paraId="4ED4F26A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93356C" w:rsidRPr="00E20F8E" w14:paraId="3AAA4BF0" w14:textId="77777777" w:rsidTr="00E22F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top w:val="nil"/>
              <w:left w:val="single" w:sz="12" w:space="0" w:color="auto"/>
              <w:bottom w:val="nil"/>
            </w:tcBorders>
            <w:shd w:val="clear" w:color="auto" w:fill="D3DFEE"/>
            <w:vAlign w:val="bottom"/>
          </w:tcPr>
          <w:p w14:paraId="60CD4755" w14:textId="77777777" w:rsidR="0093356C" w:rsidRPr="00E20F8E" w:rsidRDefault="0093356C" w:rsidP="00B769E0">
            <w:pPr>
              <w:rPr>
                <w:rFonts w:cs="Arial"/>
                <w:b w:val="0"/>
                <w:color w:val="1D1B11" w:themeColor="background2" w:themeShade="1A"/>
                <w:sz w:val="20"/>
                <w:szCs w:val="20"/>
              </w:rPr>
            </w:pP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>Encourage treatment of class B arrivers with TB2 or 4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; identify and share best practices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3DFEE"/>
            <w:vAlign w:val="bottom"/>
          </w:tcPr>
          <w:p w14:paraId="3E367068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Annual surveillance report; training agenda and logs; best practices document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3DFEE"/>
            <w:vAlign w:val="bottom"/>
          </w:tcPr>
          <w:p w14:paraId="4983082B" w14:textId="77777777" w:rsidR="0093356C" w:rsidRPr="005A7E69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A7E69">
              <w:rPr>
                <w:rFonts w:cs="Arial"/>
                <w:iCs/>
                <w:color w:val="000000"/>
                <w:sz w:val="20"/>
                <w:szCs w:val="20"/>
              </w:rPr>
              <w:t>SES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shd w:val="clear" w:color="auto" w:fill="D3DFEE"/>
            <w:vAlign w:val="bottom"/>
          </w:tcPr>
          <w:p w14:paraId="42DD30EA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4) 78%, 5) 74% by 2024 / 2X/year</w:t>
            </w:r>
          </w:p>
        </w:tc>
      </w:tr>
      <w:tr w:rsidR="0093356C" w:rsidRPr="00E20F8E" w14:paraId="30284298" w14:textId="77777777" w:rsidTr="00E2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3230023E" w14:textId="77777777" w:rsidR="0093356C" w:rsidRPr="00E20F8E" w:rsidRDefault="0093356C" w:rsidP="00B769E0">
            <w:pPr>
              <w:rPr>
                <w:rFonts w:cs="Arial"/>
                <w:b w:val="0"/>
                <w:color w:val="1D1B11" w:themeColor="background2" w:themeShade="1A"/>
                <w:sz w:val="20"/>
                <w:szCs w:val="20"/>
              </w:rPr>
            </w:pP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 xml:space="preserve">Promote and support use of the 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EDN</w:t>
            </w: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 xml:space="preserve"> sy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stem in CA’s 61 LHJs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D2C602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EDN training logs; reim</w:t>
            </w:r>
            <w:r>
              <w:rPr>
                <w:rFonts w:cs="Arial"/>
                <w:color w:val="000000"/>
                <w:sz w:val="20"/>
                <w:szCs w:val="20"/>
              </w:rPr>
              <w:softHyphen/>
              <w:t>burse</w:t>
            </w:r>
            <w:r>
              <w:rPr>
                <w:rFonts w:cs="Arial"/>
                <w:color w:val="000000"/>
                <w:sz w:val="20"/>
                <w:szCs w:val="20"/>
              </w:rPr>
              <w:softHyphen/>
            </w:r>
            <w:r>
              <w:rPr>
                <w:rFonts w:cs="Arial"/>
                <w:color w:val="000000"/>
                <w:sz w:val="20"/>
                <w:szCs w:val="20"/>
              </w:rPr>
              <w:softHyphen/>
              <w:t>ment records for class B1 evaluations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03317E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20F8E">
              <w:rPr>
                <w:rFonts w:cs="Arial"/>
                <w:color w:val="000000"/>
                <w:sz w:val="20"/>
                <w:szCs w:val="20"/>
              </w:rPr>
              <w:t>SES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8E5E82" w14:textId="77777777" w:rsidR="0093356C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1) 69%, 2) 54%, 3) 77%, 6) 87% by 2024 / annually</w:t>
            </w:r>
          </w:p>
          <w:p w14:paraId="58CC4963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93356C" w:rsidRPr="00E20F8E" w14:paraId="1C0A2515" w14:textId="77777777" w:rsidTr="00E22F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138F7CB7" w14:textId="77777777" w:rsidR="0093356C" w:rsidRDefault="0093356C" w:rsidP="00B769E0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  <w:p w14:paraId="02B03481" w14:textId="77777777" w:rsidR="0093356C" w:rsidRPr="00E20F8E" w:rsidRDefault="0093356C" w:rsidP="00B769E0">
            <w:pPr>
              <w:rPr>
                <w:rFonts w:cs="Arial"/>
                <w:b w:val="0"/>
                <w:color w:val="1D1B11" w:themeColor="background2" w:themeShade="1A"/>
                <w:sz w:val="20"/>
                <w:szCs w:val="20"/>
              </w:rPr>
            </w:pPr>
            <w:r w:rsidRPr="00E20F8E">
              <w:rPr>
                <w:rFonts w:cs="Arial"/>
                <w:b w:val="0"/>
                <w:color w:val="000000"/>
                <w:sz w:val="20"/>
                <w:szCs w:val="20"/>
              </w:rPr>
              <w:t xml:space="preserve">Distribute a report with analyses of evaluation completion and outcomes data 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DAD8EF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 and LHJ-level r</w:t>
            </w:r>
            <w:r w:rsidRPr="00E20F8E">
              <w:rPr>
                <w:rFonts w:cs="Arial"/>
                <w:color w:val="000000"/>
                <w:sz w:val="20"/>
                <w:szCs w:val="20"/>
              </w:rPr>
              <w:t>eport</w:t>
            </w:r>
            <w:r>
              <w:rPr>
                <w:rFonts w:cs="Arial"/>
                <w:color w:val="000000"/>
                <w:sz w:val="20"/>
                <w:szCs w:val="20"/>
              </w:rPr>
              <w:t>s on Class B arrivers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C118C7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20F8E">
              <w:rPr>
                <w:rFonts w:cs="Arial"/>
                <w:bCs/>
                <w:color w:val="000000"/>
                <w:sz w:val="20"/>
                <w:szCs w:val="20"/>
              </w:rPr>
              <w:t>SES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E04D81" w14:textId="77777777" w:rsidR="0093356C" w:rsidRPr="00E20F8E" w:rsidRDefault="0093356C" w:rsidP="00B76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3) 77%, 4) 78%, 5) 74% by 2024 / </w:t>
            </w:r>
            <w:r w:rsidRPr="00E20F8E">
              <w:rPr>
                <w:rFonts w:cs="Arial"/>
                <w:bCs/>
                <w:color w:val="000000"/>
                <w:sz w:val="20"/>
                <w:szCs w:val="20"/>
              </w:rPr>
              <w:t>Annually</w:t>
            </w:r>
          </w:p>
        </w:tc>
      </w:tr>
      <w:tr w:rsidR="0093356C" w:rsidRPr="00E20F8E" w14:paraId="0751AB06" w14:textId="77777777" w:rsidTr="00E2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3DFEE"/>
          </w:tcPr>
          <w:p w14:paraId="4C3D5A97" w14:textId="77777777" w:rsidR="0093356C" w:rsidRPr="00E20F8E" w:rsidRDefault="0093356C" w:rsidP="00B769E0">
            <w:pPr>
              <w:rPr>
                <w:rFonts w:cs="Arial"/>
                <w:sz w:val="20"/>
                <w:szCs w:val="20"/>
              </w:rPr>
            </w:pPr>
            <w:r w:rsidRPr="00E20F8E">
              <w:rPr>
                <w:rFonts w:cs="Arial"/>
                <w:i/>
                <w:sz w:val="20"/>
                <w:szCs w:val="20"/>
              </w:rPr>
              <w:t>2C: Targeted testing and treatment of LTBI in high-risk populations</w:t>
            </w:r>
          </w:p>
        </w:tc>
        <w:tc>
          <w:tcPr>
            <w:tcW w:w="189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3DFEE"/>
          </w:tcPr>
          <w:p w14:paraId="68C92307" w14:textId="77777777" w:rsidR="0093356C" w:rsidRPr="00E20F8E" w:rsidRDefault="0093356C" w:rsidP="00B7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D1B11" w:themeColor="background2" w:themeShade="1A"/>
                <w:sz w:val="20"/>
                <w:szCs w:val="20"/>
              </w:rPr>
            </w:pPr>
          </w:p>
        </w:tc>
      </w:tr>
    </w:tbl>
    <w:p w14:paraId="631AB2BC" w14:textId="77777777" w:rsidR="00FA7903" w:rsidRDefault="00FA7903"/>
    <w:p w14:paraId="1247C0EC" w14:textId="77777777" w:rsidR="00FA7903" w:rsidRDefault="00FA7903">
      <w:pPr>
        <w:rPr>
          <w:b/>
        </w:rPr>
      </w:pPr>
      <w:r>
        <w:rPr>
          <w:b/>
        </w:rPr>
        <w:lastRenderedPageBreak/>
        <w:t>Narrative Outline:</w:t>
      </w:r>
    </w:p>
    <w:p w14:paraId="65C0E36A" w14:textId="77777777" w:rsidR="00FA7903" w:rsidRDefault="00FA7903">
      <w:pPr>
        <w:rPr>
          <w:b/>
        </w:rPr>
      </w:pPr>
    </w:p>
    <w:p w14:paraId="33E156DD" w14:textId="77777777" w:rsidR="00FA7903" w:rsidRDefault="00FA7903" w:rsidP="00FA7903">
      <w:pPr>
        <w:pStyle w:val="ListParagraph"/>
        <w:numPr>
          <w:ilvl w:val="0"/>
          <w:numId w:val="1"/>
        </w:numPr>
      </w:pPr>
      <w:r>
        <w:t>Background</w:t>
      </w:r>
    </w:p>
    <w:p w14:paraId="66CE31B4" w14:textId="77777777" w:rsidR="00FA7903" w:rsidRDefault="00FA7903" w:rsidP="00FA7903">
      <w:pPr>
        <w:pStyle w:val="ListParagraph"/>
        <w:numPr>
          <w:ilvl w:val="0"/>
          <w:numId w:val="1"/>
        </w:numPr>
      </w:pPr>
      <w:r>
        <w:t>Approach</w:t>
      </w:r>
      <w:r>
        <w:br/>
        <w:t xml:space="preserve"> a. Purpose </w:t>
      </w:r>
      <w:r>
        <w:br/>
        <w:t xml:space="preserve"> b. Outcomes (table of indicators and targets, 2020-2024)</w:t>
      </w:r>
      <w:r>
        <w:br/>
        <w:t xml:space="preserve"> c. Strategies and activities (description of activities, by strategy, correlated with workplan, as feasible)</w:t>
      </w:r>
    </w:p>
    <w:p w14:paraId="0F55A2EE" w14:textId="77777777" w:rsidR="00FA7903" w:rsidRDefault="00FA7903" w:rsidP="00FA7903">
      <w:pPr>
        <w:pStyle w:val="ListParagraph"/>
        <w:numPr>
          <w:ilvl w:val="0"/>
          <w:numId w:val="1"/>
        </w:numPr>
      </w:pPr>
      <w:r>
        <w:t>Collaborations</w:t>
      </w:r>
    </w:p>
    <w:p w14:paraId="63584473" w14:textId="77777777" w:rsidR="00FA7903" w:rsidRDefault="00FA7903" w:rsidP="00FA7903">
      <w:pPr>
        <w:pStyle w:val="ListParagraph"/>
        <w:numPr>
          <w:ilvl w:val="0"/>
          <w:numId w:val="1"/>
        </w:numPr>
      </w:pPr>
      <w:r>
        <w:t>Target populations and health disparities</w:t>
      </w:r>
    </w:p>
    <w:p w14:paraId="4C46CE43" w14:textId="77777777" w:rsidR="00FA7903" w:rsidRDefault="00FA7903" w:rsidP="00FA7903">
      <w:pPr>
        <w:pStyle w:val="ListParagraph"/>
        <w:numPr>
          <w:ilvl w:val="0"/>
          <w:numId w:val="1"/>
        </w:numPr>
      </w:pPr>
      <w:r>
        <w:t>Applicant Evaluation and Performance Measurement Plan</w:t>
      </w:r>
    </w:p>
    <w:p w14:paraId="5363BC0D" w14:textId="77777777" w:rsidR="00FA7903" w:rsidRDefault="00FA7903" w:rsidP="00FA7903">
      <w:pPr>
        <w:pStyle w:val="ListParagraph"/>
        <w:numPr>
          <w:ilvl w:val="0"/>
          <w:numId w:val="1"/>
        </w:numPr>
      </w:pPr>
      <w:r>
        <w:t>Organizational Capacity of Applicants to Implement the Approach</w:t>
      </w:r>
    </w:p>
    <w:p w14:paraId="34322527" w14:textId="77777777" w:rsidR="00FA7903" w:rsidRPr="00FA7903" w:rsidRDefault="00FA7903" w:rsidP="00FA7903">
      <w:pPr>
        <w:pStyle w:val="ListParagraph"/>
        <w:numPr>
          <w:ilvl w:val="0"/>
          <w:numId w:val="1"/>
        </w:numPr>
      </w:pPr>
      <w:r>
        <w:t>Work Plan</w:t>
      </w:r>
      <w:r>
        <w:br/>
      </w:r>
    </w:p>
    <w:sectPr w:rsidR="00FA7903" w:rsidRPr="00FA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F6093"/>
    <w:multiLevelType w:val="hybridMultilevel"/>
    <w:tmpl w:val="8128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6C"/>
    <w:rsid w:val="00103164"/>
    <w:rsid w:val="007B5388"/>
    <w:rsid w:val="0093356C"/>
    <w:rsid w:val="009C7B53"/>
    <w:rsid w:val="00D07C70"/>
    <w:rsid w:val="00E22FF3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A391"/>
  <w15:chartTrackingRefBased/>
  <w15:docId w15:val="{03E7DD41-DD4A-4E95-9BDE-4FF9F9C4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93356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5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Cathy@CDPH</dc:creator>
  <cp:keywords/>
  <dc:description/>
  <cp:lastModifiedBy>Jennifer</cp:lastModifiedBy>
  <cp:revision>2</cp:revision>
  <dcterms:created xsi:type="dcterms:W3CDTF">2019-07-30T17:34:00Z</dcterms:created>
  <dcterms:modified xsi:type="dcterms:W3CDTF">2019-07-30T17:34:00Z</dcterms:modified>
</cp:coreProperties>
</file>